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53DFAE" w14:textId="43FA306F" w:rsidR="004A3CEA" w:rsidRDefault="00000000">
      <w:pPr>
        <w:pBdr>
          <w:bottom w:val="single" w:sz="6" w:space="4" w:color="CCCCCC"/>
        </w:pBdr>
        <w:tabs>
          <w:tab w:val="left" w:pos="9360"/>
        </w:tabs>
        <w:spacing w:after="80"/>
      </w:pPr>
      <w:proofErr w:type="spellStart"/>
      <w:r>
        <w:rPr>
          <w:b/>
          <w:sz w:val="22"/>
        </w:rPr>
        <w:t>CreedRoomz</w:t>
      </w:r>
      <w:proofErr w:type="spellEnd"/>
      <w:r>
        <w:rPr>
          <w:i/>
          <w:sz w:val="20"/>
        </w:rPr>
        <w:tab/>
        <w:t>Co</w:t>
      </w:r>
    </w:p>
    <w:p w14:paraId="50B8FEF6" w14:textId="77777777" w:rsidR="004A3CEA" w:rsidRDefault="004A3CEA">
      <w:pPr>
        <w:spacing w:after="120"/>
      </w:pPr>
    </w:p>
    <w:p w14:paraId="6419FAA8" w14:textId="77777777" w:rsidR="004A3CEA" w:rsidRDefault="00000000">
      <w:pPr>
        <w:spacing w:after="40"/>
      </w:pPr>
      <w:r>
        <w:rPr>
          <w:b/>
          <w:sz w:val="36"/>
        </w:rPr>
        <w:t>Poker Kralı — Turkey</w:t>
      </w:r>
    </w:p>
    <w:p w14:paraId="53B1F052" w14:textId="77777777" w:rsidR="004A3CEA" w:rsidRDefault="00000000">
      <w:pPr>
        <w:spacing w:after="240"/>
      </w:pPr>
      <w:r>
        <w:rPr>
          <w:i/>
          <w:sz w:val="24"/>
        </w:rPr>
        <w:t>Prize Structure (with % of Pool)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6768"/>
      </w:tblGrid>
      <w:tr w:rsidR="004A3CEA" w14:paraId="262FBF6C" w14:textId="77777777">
        <w:trPr>
          <w:jc w:val="center"/>
        </w:trPr>
        <w:tc>
          <w:tcPr>
            <w:tcW w:w="2592" w:type="dxa"/>
            <w:shd w:val="clear" w:color="auto" w:fill="F2F2F2"/>
          </w:tcPr>
          <w:p w14:paraId="6C5D6C34" w14:textId="77777777" w:rsidR="004A3CEA" w:rsidRDefault="00000000">
            <w:r>
              <w:rPr>
                <w:b/>
                <w:sz w:val="20"/>
              </w:rPr>
              <w:t>Game</w:t>
            </w:r>
          </w:p>
        </w:tc>
        <w:tc>
          <w:tcPr>
            <w:tcW w:w="6768" w:type="dxa"/>
          </w:tcPr>
          <w:p w14:paraId="570CEEBD" w14:textId="77777777" w:rsidR="004A3CEA" w:rsidRDefault="00000000">
            <w:r>
              <w:rPr>
                <w:sz w:val="20"/>
              </w:rPr>
              <w:t>Russian Poker (single)</w:t>
            </w:r>
          </w:p>
        </w:tc>
      </w:tr>
      <w:tr w:rsidR="004A3CEA" w14:paraId="34A0565E" w14:textId="77777777">
        <w:trPr>
          <w:jc w:val="center"/>
        </w:trPr>
        <w:tc>
          <w:tcPr>
            <w:tcW w:w="2592" w:type="dxa"/>
            <w:shd w:val="clear" w:color="auto" w:fill="F2F2F2"/>
          </w:tcPr>
          <w:p w14:paraId="10CF6841" w14:textId="77777777" w:rsidR="004A3CEA" w:rsidRDefault="00000000">
            <w:r>
              <w:rPr>
                <w:b/>
                <w:sz w:val="20"/>
              </w:rPr>
              <w:t>Game limit cap</w:t>
            </w:r>
          </w:p>
        </w:tc>
        <w:tc>
          <w:tcPr>
            <w:tcW w:w="6768" w:type="dxa"/>
          </w:tcPr>
          <w:p w14:paraId="7FDF4D2B" w14:textId="77777777" w:rsidR="004A3CEA" w:rsidRDefault="00000000">
            <w:r>
              <w:rPr>
                <w:sz w:val="20"/>
              </w:rPr>
              <w:t>5,400 rounds total (30 days × 180/day)</w:t>
            </w:r>
          </w:p>
        </w:tc>
      </w:tr>
      <w:tr w:rsidR="004A3CEA" w14:paraId="1C4BA25E" w14:textId="77777777">
        <w:trPr>
          <w:jc w:val="center"/>
        </w:trPr>
        <w:tc>
          <w:tcPr>
            <w:tcW w:w="2592" w:type="dxa"/>
            <w:shd w:val="clear" w:color="auto" w:fill="F2F2F2"/>
          </w:tcPr>
          <w:p w14:paraId="061E35A2" w14:textId="77777777" w:rsidR="004A3CEA" w:rsidRDefault="00000000">
            <w:r>
              <w:rPr>
                <w:b/>
                <w:sz w:val="20"/>
              </w:rPr>
              <w:t>Min bet</w:t>
            </w:r>
          </w:p>
        </w:tc>
        <w:tc>
          <w:tcPr>
            <w:tcW w:w="6768" w:type="dxa"/>
          </w:tcPr>
          <w:p w14:paraId="4FFC4764" w14:textId="77777777" w:rsidR="004A3CEA" w:rsidRDefault="00000000">
            <w:r>
              <w:rPr>
                <w:sz w:val="20"/>
              </w:rPr>
              <w:t>€0.10</w:t>
            </w:r>
          </w:p>
        </w:tc>
      </w:tr>
      <w:tr w:rsidR="004A3CEA" w14:paraId="08C6FCB0" w14:textId="77777777">
        <w:trPr>
          <w:jc w:val="center"/>
        </w:trPr>
        <w:tc>
          <w:tcPr>
            <w:tcW w:w="2592" w:type="dxa"/>
            <w:shd w:val="clear" w:color="auto" w:fill="F2F2F2"/>
          </w:tcPr>
          <w:p w14:paraId="1CA0BE3A" w14:textId="77777777" w:rsidR="004A3CEA" w:rsidRDefault="00000000">
            <w:r>
              <w:rPr>
                <w:b/>
                <w:sz w:val="20"/>
              </w:rPr>
              <w:t>Duration</w:t>
            </w:r>
          </w:p>
        </w:tc>
        <w:tc>
          <w:tcPr>
            <w:tcW w:w="6768" w:type="dxa"/>
          </w:tcPr>
          <w:p w14:paraId="5DAE74E2" w14:textId="77777777" w:rsidR="004A3CEA" w:rsidRDefault="00000000">
            <w:r>
              <w:rPr>
                <w:sz w:val="20"/>
              </w:rPr>
              <w:t>30 days</w:t>
            </w:r>
          </w:p>
        </w:tc>
      </w:tr>
      <w:tr w:rsidR="004A3CEA" w14:paraId="12CBB7EB" w14:textId="77777777">
        <w:trPr>
          <w:jc w:val="center"/>
        </w:trPr>
        <w:tc>
          <w:tcPr>
            <w:tcW w:w="2592" w:type="dxa"/>
            <w:shd w:val="clear" w:color="auto" w:fill="F2F2F2"/>
          </w:tcPr>
          <w:p w14:paraId="54D8A5B5" w14:textId="77777777" w:rsidR="004A3CEA" w:rsidRDefault="00000000">
            <w:r>
              <w:rPr>
                <w:b/>
                <w:sz w:val="20"/>
              </w:rPr>
              <w:t>Name</w:t>
            </w:r>
          </w:p>
        </w:tc>
        <w:tc>
          <w:tcPr>
            <w:tcW w:w="6768" w:type="dxa"/>
          </w:tcPr>
          <w:p w14:paraId="1659EC52" w14:textId="7020DDB3" w:rsidR="004A3CEA" w:rsidRDefault="00000000">
            <w:r>
              <w:rPr>
                <w:sz w:val="20"/>
              </w:rPr>
              <w:t xml:space="preserve">Poker Kralı = 'King of Poker' </w:t>
            </w:r>
          </w:p>
        </w:tc>
      </w:tr>
    </w:tbl>
    <w:p w14:paraId="2C5B79B4" w14:textId="77777777" w:rsidR="004A3CEA" w:rsidRDefault="004A3CEA">
      <w:pPr>
        <w:spacing w:after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56"/>
        <w:gridCol w:w="1512"/>
        <w:gridCol w:w="1224"/>
        <w:gridCol w:w="1584"/>
        <w:gridCol w:w="1440"/>
        <w:gridCol w:w="1584"/>
      </w:tblGrid>
      <w:tr w:rsidR="004A3CEA" w14:paraId="129A5FB4" w14:textId="77777777">
        <w:trPr>
          <w:jc w:val="center"/>
        </w:trPr>
        <w:tc>
          <w:tcPr>
            <w:tcW w:w="1656" w:type="dxa"/>
            <w:shd w:val="clear" w:color="auto" w:fill="B08D57"/>
          </w:tcPr>
          <w:p w14:paraId="4C58C53B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Position</w:t>
            </w:r>
          </w:p>
        </w:tc>
        <w:tc>
          <w:tcPr>
            <w:tcW w:w="1512" w:type="dxa"/>
            <w:shd w:val="clear" w:color="auto" w:fill="B08D57"/>
          </w:tcPr>
          <w:p w14:paraId="04935648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Prize</w:t>
            </w:r>
          </w:p>
        </w:tc>
        <w:tc>
          <w:tcPr>
            <w:tcW w:w="1224" w:type="dxa"/>
            <w:shd w:val="clear" w:color="auto" w:fill="B08D57"/>
          </w:tcPr>
          <w:p w14:paraId="2361C693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Winners</w:t>
            </w:r>
          </w:p>
        </w:tc>
        <w:tc>
          <w:tcPr>
            <w:tcW w:w="1584" w:type="dxa"/>
            <w:shd w:val="clear" w:color="auto" w:fill="B08D57"/>
          </w:tcPr>
          <w:p w14:paraId="790BB4A3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Subtotal</w:t>
            </w:r>
          </w:p>
        </w:tc>
        <w:tc>
          <w:tcPr>
            <w:tcW w:w="1440" w:type="dxa"/>
            <w:shd w:val="clear" w:color="auto" w:fill="B08D57"/>
          </w:tcPr>
          <w:p w14:paraId="511DDD1B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% of Pool</w:t>
            </w:r>
          </w:p>
        </w:tc>
        <w:tc>
          <w:tcPr>
            <w:tcW w:w="1584" w:type="dxa"/>
            <w:shd w:val="clear" w:color="auto" w:fill="B08D57"/>
          </w:tcPr>
          <w:p w14:paraId="01B83372" w14:textId="77777777" w:rsidR="004A3CEA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Running</w:t>
            </w:r>
          </w:p>
        </w:tc>
      </w:tr>
      <w:tr w:rsidR="004A3CEA" w14:paraId="25CDDA2A" w14:textId="77777777">
        <w:trPr>
          <w:jc w:val="center"/>
        </w:trPr>
        <w:tc>
          <w:tcPr>
            <w:tcW w:w="1656" w:type="dxa"/>
          </w:tcPr>
          <w:p w14:paraId="47563437" w14:textId="77777777" w:rsidR="004A3CEA" w:rsidRDefault="00000000">
            <w:pPr>
              <w:jc w:val="center"/>
            </w:pPr>
            <w:r>
              <w:rPr>
                <w:sz w:val="20"/>
              </w:rPr>
              <w:t>1st</w:t>
            </w:r>
          </w:p>
        </w:tc>
        <w:tc>
          <w:tcPr>
            <w:tcW w:w="1512" w:type="dxa"/>
          </w:tcPr>
          <w:p w14:paraId="511DF8D2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€12,000</w:t>
            </w:r>
          </w:p>
        </w:tc>
        <w:tc>
          <w:tcPr>
            <w:tcW w:w="1224" w:type="dxa"/>
          </w:tcPr>
          <w:p w14:paraId="05DF7E23" w14:textId="77777777" w:rsidR="004A3CEA" w:rsidRDefault="00000000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84" w:type="dxa"/>
          </w:tcPr>
          <w:p w14:paraId="69F6C321" w14:textId="77777777" w:rsidR="004A3CEA" w:rsidRDefault="00000000">
            <w:pPr>
              <w:jc w:val="center"/>
            </w:pPr>
            <w:r>
              <w:rPr>
                <w:sz w:val="20"/>
              </w:rPr>
              <w:t>€12,000</w:t>
            </w:r>
          </w:p>
        </w:tc>
        <w:tc>
          <w:tcPr>
            <w:tcW w:w="1440" w:type="dxa"/>
          </w:tcPr>
          <w:p w14:paraId="3AA8AE97" w14:textId="77777777" w:rsidR="004A3CEA" w:rsidRDefault="00000000">
            <w:pPr>
              <w:jc w:val="center"/>
            </w:pPr>
            <w:r>
              <w:rPr>
                <w:sz w:val="20"/>
              </w:rPr>
              <w:t>12.00%</w:t>
            </w:r>
          </w:p>
        </w:tc>
        <w:tc>
          <w:tcPr>
            <w:tcW w:w="1584" w:type="dxa"/>
          </w:tcPr>
          <w:p w14:paraId="743EBC61" w14:textId="77777777" w:rsidR="004A3CEA" w:rsidRDefault="00000000">
            <w:pPr>
              <w:jc w:val="center"/>
            </w:pPr>
            <w:r>
              <w:rPr>
                <w:sz w:val="20"/>
              </w:rPr>
              <w:t>€12,000</w:t>
            </w:r>
          </w:p>
        </w:tc>
      </w:tr>
      <w:tr w:rsidR="004A3CEA" w14:paraId="430EFCB4" w14:textId="77777777">
        <w:trPr>
          <w:jc w:val="center"/>
        </w:trPr>
        <w:tc>
          <w:tcPr>
            <w:tcW w:w="1656" w:type="dxa"/>
          </w:tcPr>
          <w:p w14:paraId="65373993" w14:textId="77777777" w:rsidR="004A3CEA" w:rsidRDefault="00000000">
            <w:pPr>
              <w:jc w:val="center"/>
            </w:pPr>
            <w:r>
              <w:rPr>
                <w:sz w:val="20"/>
              </w:rPr>
              <w:t>2nd</w:t>
            </w:r>
          </w:p>
        </w:tc>
        <w:tc>
          <w:tcPr>
            <w:tcW w:w="1512" w:type="dxa"/>
          </w:tcPr>
          <w:p w14:paraId="12A89EB6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€8,000</w:t>
            </w:r>
          </w:p>
        </w:tc>
        <w:tc>
          <w:tcPr>
            <w:tcW w:w="1224" w:type="dxa"/>
          </w:tcPr>
          <w:p w14:paraId="69DD6B94" w14:textId="77777777" w:rsidR="004A3CEA" w:rsidRDefault="00000000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84" w:type="dxa"/>
          </w:tcPr>
          <w:p w14:paraId="6E750732" w14:textId="77777777" w:rsidR="004A3CEA" w:rsidRDefault="00000000">
            <w:pPr>
              <w:jc w:val="center"/>
            </w:pPr>
            <w:r>
              <w:rPr>
                <w:sz w:val="20"/>
              </w:rPr>
              <w:t>€8,000</w:t>
            </w:r>
          </w:p>
        </w:tc>
        <w:tc>
          <w:tcPr>
            <w:tcW w:w="1440" w:type="dxa"/>
          </w:tcPr>
          <w:p w14:paraId="1AA201BA" w14:textId="77777777" w:rsidR="004A3CEA" w:rsidRDefault="00000000">
            <w:pPr>
              <w:jc w:val="center"/>
            </w:pPr>
            <w:r>
              <w:rPr>
                <w:sz w:val="20"/>
              </w:rPr>
              <w:t>8.00%</w:t>
            </w:r>
          </w:p>
        </w:tc>
        <w:tc>
          <w:tcPr>
            <w:tcW w:w="1584" w:type="dxa"/>
          </w:tcPr>
          <w:p w14:paraId="5428FA16" w14:textId="77777777" w:rsidR="004A3CEA" w:rsidRDefault="00000000">
            <w:pPr>
              <w:jc w:val="center"/>
            </w:pPr>
            <w:r>
              <w:rPr>
                <w:sz w:val="20"/>
              </w:rPr>
              <w:t>€20,000</w:t>
            </w:r>
          </w:p>
        </w:tc>
      </w:tr>
      <w:tr w:rsidR="004A3CEA" w14:paraId="0F2304C1" w14:textId="77777777">
        <w:trPr>
          <w:jc w:val="center"/>
        </w:trPr>
        <w:tc>
          <w:tcPr>
            <w:tcW w:w="1656" w:type="dxa"/>
          </w:tcPr>
          <w:p w14:paraId="31014FA5" w14:textId="77777777" w:rsidR="004A3CEA" w:rsidRDefault="00000000">
            <w:pPr>
              <w:jc w:val="center"/>
            </w:pPr>
            <w:r>
              <w:rPr>
                <w:sz w:val="20"/>
              </w:rPr>
              <w:t>3rd</w:t>
            </w:r>
          </w:p>
        </w:tc>
        <w:tc>
          <w:tcPr>
            <w:tcW w:w="1512" w:type="dxa"/>
          </w:tcPr>
          <w:p w14:paraId="1A594702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€5,600</w:t>
            </w:r>
          </w:p>
        </w:tc>
        <w:tc>
          <w:tcPr>
            <w:tcW w:w="1224" w:type="dxa"/>
          </w:tcPr>
          <w:p w14:paraId="6E05D7F0" w14:textId="77777777" w:rsidR="004A3CEA" w:rsidRDefault="00000000">
            <w:pPr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584" w:type="dxa"/>
          </w:tcPr>
          <w:p w14:paraId="713A0593" w14:textId="77777777" w:rsidR="004A3CEA" w:rsidRDefault="00000000">
            <w:pPr>
              <w:jc w:val="center"/>
            </w:pPr>
            <w:r>
              <w:rPr>
                <w:sz w:val="20"/>
              </w:rPr>
              <w:t>€5,600</w:t>
            </w:r>
          </w:p>
        </w:tc>
        <w:tc>
          <w:tcPr>
            <w:tcW w:w="1440" w:type="dxa"/>
          </w:tcPr>
          <w:p w14:paraId="59F4CE1D" w14:textId="77777777" w:rsidR="004A3CEA" w:rsidRDefault="00000000">
            <w:pPr>
              <w:jc w:val="center"/>
            </w:pPr>
            <w:r>
              <w:rPr>
                <w:sz w:val="20"/>
              </w:rPr>
              <w:t>5.60%</w:t>
            </w:r>
          </w:p>
        </w:tc>
        <w:tc>
          <w:tcPr>
            <w:tcW w:w="1584" w:type="dxa"/>
          </w:tcPr>
          <w:p w14:paraId="1F94162A" w14:textId="77777777" w:rsidR="004A3CEA" w:rsidRDefault="00000000">
            <w:pPr>
              <w:jc w:val="center"/>
            </w:pPr>
            <w:r>
              <w:rPr>
                <w:sz w:val="20"/>
              </w:rPr>
              <w:t>€25,600</w:t>
            </w:r>
          </w:p>
        </w:tc>
      </w:tr>
      <w:tr w:rsidR="004A3CEA" w14:paraId="3D5A339A" w14:textId="77777777">
        <w:trPr>
          <w:jc w:val="center"/>
        </w:trPr>
        <w:tc>
          <w:tcPr>
            <w:tcW w:w="1656" w:type="dxa"/>
          </w:tcPr>
          <w:p w14:paraId="4D7A1C21" w14:textId="77777777" w:rsidR="004A3CEA" w:rsidRDefault="00000000">
            <w:pPr>
              <w:jc w:val="center"/>
            </w:pPr>
            <w:r>
              <w:rPr>
                <w:sz w:val="20"/>
              </w:rPr>
              <w:t>4th–5th</w:t>
            </w:r>
          </w:p>
        </w:tc>
        <w:tc>
          <w:tcPr>
            <w:tcW w:w="1512" w:type="dxa"/>
          </w:tcPr>
          <w:p w14:paraId="60960AC8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€3,700</w:t>
            </w:r>
          </w:p>
        </w:tc>
        <w:tc>
          <w:tcPr>
            <w:tcW w:w="1224" w:type="dxa"/>
          </w:tcPr>
          <w:p w14:paraId="772890F7" w14:textId="77777777" w:rsidR="004A3CEA" w:rsidRDefault="00000000">
            <w:pPr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84" w:type="dxa"/>
          </w:tcPr>
          <w:p w14:paraId="6A4E4CAA" w14:textId="77777777" w:rsidR="004A3CEA" w:rsidRDefault="00000000">
            <w:pPr>
              <w:jc w:val="center"/>
            </w:pPr>
            <w:r>
              <w:rPr>
                <w:sz w:val="20"/>
              </w:rPr>
              <w:t>€7,400</w:t>
            </w:r>
          </w:p>
        </w:tc>
        <w:tc>
          <w:tcPr>
            <w:tcW w:w="1440" w:type="dxa"/>
          </w:tcPr>
          <w:p w14:paraId="58DFF60A" w14:textId="77777777" w:rsidR="004A3CEA" w:rsidRDefault="00000000">
            <w:pPr>
              <w:jc w:val="center"/>
            </w:pPr>
            <w:r>
              <w:rPr>
                <w:sz w:val="20"/>
              </w:rPr>
              <w:t>7.40%</w:t>
            </w:r>
          </w:p>
        </w:tc>
        <w:tc>
          <w:tcPr>
            <w:tcW w:w="1584" w:type="dxa"/>
          </w:tcPr>
          <w:p w14:paraId="22EEC722" w14:textId="77777777" w:rsidR="004A3CEA" w:rsidRDefault="00000000">
            <w:pPr>
              <w:jc w:val="center"/>
            </w:pPr>
            <w:r>
              <w:rPr>
                <w:sz w:val="20"/>
              </w:rPr>
              <w:t>€33,000</w:t>
            </w:r>
          </w:p>
        </w:tc>
      </w:tr>
      <w:tr w:rsidR="004A3CEA" w14:paraId="24E2DB45" w14:textId="77777777">
        <w:trPr>
          <w:jc w:val="center"/>
        </w:trPr>
        <w:tc>
          <w:tcPr>
            <w:tcW w:w="1656" w:type="dxa"/>
          </w:tcPr>
          <w:p w14:paraId="487A6307" w14:textId="77777777" w:rsidR="004A3CEA" w:rsidRDefault="00000000">
            <w:pPr>
              <w:jc w:val="center"/>
            </w:pPr>
            <w:r>
              <w:rPr>
                <w:sz w:val="20"/>
              </w:rPr>
              <w:t>6th–10th</w:t>
            </w:r>
          </w:p>
        </w:tc>
        <w:tc>
          <w:tcPr>
            <w:tcW w:w="1512" w:type="dxa"/>
          </w:tcPr>
          <w:p w14:paraId="1A35D358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€2,200</w:t>
            </w:r>
          </w:p>
        </w:tc>
        <w:tc>
          <w:tcPr>
            <w:tcW w:w="1224" w:type="dxa"/>
          </w:tcPr>
          <w:p w14:paraId="1DF99B9B" w14:textId="77777777" w:rsidR="004A3CEA" w:rsidRDefault="00000000">
            <w:pPr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584" w:type="dxa"/>
          </w:tcPr>
          <w:p w14:paraId="0BD34B79" w14:textId="77777777" w:rsidR="004A3CEA" w:rsidRDefault="00000000">
            <w:pPr>
              <w:jc w:val="center"/>
            </w:pPr>
            <w:r>
              <w:rPr>
                <w:sz w:val="20"/>
              </w:rPr>
              <w:t>€11,000</w:t>
            </w:r>
          </w:p>
        </w:tc>
        <w:tc>
          <w:tcPr>
            <w:tcW w:w="1440" w:type="dxa"/>
          </w:tcPr>
          <w:p w14:paraId="44032358" w14:textId="77777777" w:rsidR="004A3CEA" w:rsidRDefault="00000000">
            <w:pPr>
              <w:jc w:val="center"/>
            </w:pPr>
            <w:r>
              <w:rPr>
                <w:sz w:val="20"/>
              </w:rPr>
              <w:t>11.00%</w:t>
            </w:r>
          </w:p>
        </w:tc>
        <w:tc>
          <w:tcPr>
            <w:tcW w:w="1584" w:type="dxa"/>
          </w:tcPr>
          <w:p w14:paraId="476FBE43" w14:textId="77777777" w:rsidR="004A3CEA" w:rsidRDefault="00000000">
            <w:pPr>
              <w:jc w:val="center"/>
            </w:pPr>
            <w:r>
              <w:rPr>
                <w:sz w:val="20"/>
              </w:rPr>
              <w:t>€44,000</w:t>
            </w:r>
          </w:p>
        </w:tc>
      </w:tr>
      <w:tr w:rsidR="004A3CEA" w14:paraId="02A2297C" w14:textId="77777777">
        <w:trPr>
          <w:jc w:val="center"/>
        </w:trPr>
        <w:tc>
          <w:tcPr>
            <w:tcW w:w="1656" w:type="dxa"/>
          </w:tcPr>
          <w:p w14:paraId="2E02B21F" w14:textId="77777777" w:rsidR="004A3CEA" w:rsidRDefault="00000000">
            <w:pPr>
              <w:jc w:val="center"/>
            </w:pPr>
            <w:r>
              <w:rPr>
                <w:sz w:val="20"/>
              </w:rPr>
              <w:t>11th–20th</w:t>
            </w:r>
          </w:p>
        </w:tc>
        <w:tc>
          <w:tcPr>
            <w:tcW w:w="1512" w:type="dxa"/>
          </w:tcPr>
          <w:p w14:paraId="387810C0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€1,500</w:t>
            </w:r>
          </w:p>
        </w:tc>
        <w:tc>
          <w:tcPr>
            <w:tcW w:w="1224" w:type="dxa"/>
          </w:tcPr>
          <w:p w14:paraId="71276625" w14:textId="77777777" w:rsidR="004A3CEA" w:rsidRDefault="00000000">
            <w:pPr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584" w:type="dxa"/>
          </w:tcPr>
          <w:p w14:paraId="0F8695D3" w14:textId="77777777" w:rsidR="004A3CEA" w:rsidRDefault="00000000">
            <w:pPr>
              <w:jc w:val="center"/>
            </w:pPr>
            <w:r>
              <w:rPr>
                <w:sz w:val="20"/>
              </w:rPr>
              <w:t>€15,000</w:t>
            </w:r>
          </w:p>
        </w:tc>
        <w:tc>
          <w:tcPr>
            <w:tcW w:w="1440" w:type="dxa"/>
          </w:tcPr>
          <w:p w14:paraId="392E8736" w14:textId="77777777" w:rsidR="004A3CEA" w:rsidRDefault="00000000">
            <w:pPr>
              <w:jc w:val="center"/>
            </w:pPr>
            <w:r>
              <w:rPr>
                <w:sz w:val="20"/>
              </w:rPr>
              <w:t>15.00%</w:t>
            </w:r>
          </w:p>
        </w:tc>
        <w:tc>
          <w:tcPr>
            <w:tcW w:w="1584" w:type="dxa"/>
          </w:tcPr>
          <w:p w14:paraId="4905E800" w14:textId="77777777" w:rsidR="004A3CEA" w:rsidRDefault="00000000">
            <w:pPr>
              <w:jc w:val="center"/>
            </w:pPr>
            <w:r>
              <w:rPr>
                <w:sz w:val="20"/>
              </w:rPr>
              <w:t>€59,000</w:t>
            </w:r>
          </w:p>
        </w:tc>
      </w:tr>
      <w:tr w:rsidR="004A3CEA" w14:paraId="529BC9AF" w14:textId="77777777">
        <w:trPr>
          <w:jc w:val="center"/>
        </w:trPr>
        <w:tc>
          <w:tcPr>
            <w:tcW w:w="1656" w:type="dxa"/>
          </w:tcPr>
          <w:p w14:paraId="221E3997" w14:textId="77777777" w:rsidR="004A3CEA" w:rsidRDefault="00000000">
            <w:pPr>
              <w:jc w:val="center"/>
            </w:pPr>
            <w:r>
              <w:rPr>
                <w:sz w:val="20"/>
              </w:rPr>
              <w:t>21st–30th</w:t>
            </w:r>
          </w:p>
        </w:tc>
        <w:tc>
          <w:tcPr>
            <w:tcW w:w="1512" w:type="dxa"/>
          </w:tcPr>
          <w:p w14:paraId="7C940A87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€800</w:t>
            </w:r>
          </w:p>
        </w:tc>
        <w:tc>
          <w:tcPr>
            <w:tcW w:w="1224" w:type="dxa"/>
          </w:tcPr>
          <w:p w14:paraId="5664E87C" w14:textId="77777777" w:rsidR="004A3CEA" w:rsidRDefault="00000000">
            <w:pPr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584" w:type="dxa"/>
          </w:tcPr>
          <w:p w14:paraId="7837B83B" w14:textId="77777777" w:rsidR="004A3CEA" w:rsidRDefault="00000000">
            <w:pPr>
              <w:jc w:val="center"/>
            </w:pPr>
            <w:r>
              <w:rPr>
                <w:sz w:val="20"/>
              </w:rPr>
              <w:t>€8,000</w:t>
            </w:r>
          </w:p>
        </w:tc>
        <w:tc>
          <w:tcPr>
            <w:tcW w:w="1440" w:type="dxa"/>
          </w:tcPr>
          <w:p w14:paraId="0CA3B1D0" w14:textId="77777777" w:rsidR="004A3CEA" w:rsidRDefault="00000000">
            <w:pPr>
              <w:jc w:val="center"/>
            </w:pPr>
            <w:r>
              <w:rPr>
                <w:sz w:val="20"/>
              </w:rPr>
              <w:t>8.00%</w:t>
            </w:r>
          </w:p>
        </w:tc>
        <w:tc>
          <w:tcPr>
            <w:tcW w:w="1584" w:type="dxa"/>
          </w:tcPr>
          <w:p w14:paraId="7EE92E22" w14:textId="77777777" w:rsidR="004A3CEA" w:rsidRDefault="00000000">
            <w:pPr>
              <w:jc w:val="center"/>
            </w:pPr>
            <w:r>
              <w:rPr>
                <w:sz w:val="20"/>
              </w:rPr>
              <w:t>€67,000</w:t>
            </w:r>
          </w:p>
        </w:tc>
      </w:tr>
      <w:tr w:rsidR="004A3CEA" w14:paraId="2B7DE8ED" w14:textId="77777777">
        <w:trPr>
          <w:jc w:val="center"/>
        </w:trPr>
        <w:tc>
          <w:tcPr>
            <w:tcW w:w="1656" w:type="dxa"/>
          </w:tcPr>
          <w:p w14:paraId="3D9517AA" w14:textId="77777777" w:rsidR="004A3CEA" w:rsidRDefault="00000000">
            <w:pPr>
              <w:jc w:val="center"/>
            </w:pPr>
            <w:r>
              <w:rPr>
                <w:sz w:val="20"/>
              </w:rPr>
              <w:t>31st–50th</w:t>
            </w:r>
          </w:p>
        </w:tc>
        <w:tc>
          <w:tcPr>
            <w:tcW w:w="1512" w:type="dxa"/>
          </w:tcPr>
          <w:p w14:paraId="1BB9AD7A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€400</w:t>
            </w:r>
          </w:p>
        </w:tc>
        <w:tc>
          <w:tcPr>
            <w:tcW w:w="1224" w:type="dxa"/>
          </w:tcPr>
          <w:p w14:paraId="3D40D732" w14:textId="77777777" w:rsidR="004A3CEA" w:rsidRDefault="00000000">
            <w:pPr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1584" w:type="dxa"/>
          </w:tcPr>
          <w:p w14:paraId="7B8C63A4" w14:textId="77777777" w:rsidR="004A3CEA" w:rsidRDefault="00000000">
            <w:pPr>
              <w:jc w:val="center"/>
            </w:pPr>
            <w:r>
              <w:rPr>
                <w:sz w:val="20"/>
              </w:rPr>
              <w:t>€8,000</w:t>
            </w:r>
          </w:p>
        </w:tc>
        <w:tc>
          <w:tcPr>
            <w:tcW w:w="1440" w:type="dxa"/>
          </w:tcPr>
          <w:p w14:paraId="53D7798C" w14:textId="77777777" w:rsidR="004A3CEA" w:rsidRDefault="00000000">
            <w:pPr>
              <w:jc w:val="center"/>
            </w:pPr>
            <w:r>
              <w:rPr>
                <w:sz w:val="20"/>
              </w:rPr>
              <w:t>8.00%</w:t>
            </w:r>
          </w:p>
        </w:tc>
        <w:tc>
          <w:tcPr>
            <w:tcW w:w="1584" w:type="dxa"/>
          </w:tcPr>
          <w:p w14:paraId="0C5ECA27" w14:textId="77777777" w:rsidR="004A3CEA" w:rsidRDefault="00000000">
            <w:pPr>
              <w:jc w:val="center"/>
            </w:pPr>
            <w:r>
              <w:rPr>
                <w:sz w:val="20"/>
              </w:rPr>
              <w:t>€75,000</w:t>
            </w:r>
          </w:p>
        </w:tc>
      </w:tr>
      <w:tr w:rsidR="004A3CEA" w14:paraId="0E3F08CA" w14:textId="77777777">
        <w:trPr>
          <w:jc w:val="center"/>
        </w:trPr>
        <w:tc>
          <w:tcPr>
            <w:tcW w:w="1656" w:type="dxa"/>
          </w:tcPr>
          <w:p w14:paraId="185D8CC3" w14:textId="77777777" w:rsidR="004A3CEA" w:rsidRDefault="00000000">
            <w:pPr>
              <w:jc w:val="center"/>
            </w:pPr>
            <w:r>
              <w:rPr>
                <w:sz w:val="20"/>
              </w:rPr>
              <w:t>51st–100th</w:t>
            </w:r>
          </w:p>
        </w:tc>
        <w:tc>
          <w:tcPr>
            <w:tcW w:w="1512" w:type="dxa"/>
          </w:tcPr>
          <w:p w14:paraId="57EDE550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€200</w:t>
            </w:r>
          </w:p>
        </w:tc>
        <w:tc>
          <w:tcPr>
            <w:tcW w:w="1224" w:type="dxa"/>
          </w:tcPr>
          <w:p w14:paraId="5C830B0C" w14:textId="77777777" w:rsidR="004A3CEA" w:rsidRDefault="00000000">
            <w:pPr>
              <w:jc w:val="center"/>
            </w:pPr>
            <w:r>
              <w:rPr>
                <w:sz w:val="20"/>
              </w:rPr>
              <w:t>50</w:t>
            </w:r>
          </w:p>
        </w:tc>
        <w:tc>
          <w:tcPr>
            <w:tcW w:w="1584" w:type="dxa"/>
          </w:tcPr>
          <w:p w14:paraId="2A4BB529" w14:textId="77777777" w:rsidR="004A3CEA" w:rsidRDefault="00000000">
            <w:pPr>
              <w:jc w:val="center"/>
            </w:pPr>
            <w:r>
              <w:rPr>
                <w:sz w:val="20"/>
              </w:rPr>
              <w:t>€10,000</w:t>
            </w:r>
          </w:p>
        </w:tc>
        <w:tc>
          <w:tcPr>
            <w:tcW w:w="1440" w:type="dxa"/>
          </w:tcPr>
          <w:p w14:paraId="3571ABA7" w14:textId="77777777" w:rsidR="004A3CEA" w:rsidRDefault="00000000">
            <w:pPr>
              <w:jc w:val="center"/>
            </w:pPr>
            <w:r>
              <w:rPr>
                <w:sz w:val="20"/>
              </w:rPr>
              <w:t>10.00%</w:t>
            </w:r>
          </w:p>
        </w:tc>
        <w:tc>
          <w:tcPr>
            <w:tcW w:w="1584" w:type="dxa"/>
          </w:tcPr>
          <w:p w14:paraId="64D303A0" w14:textId="77777777" w:rsidR="004A3CEA" w:rsidRDefault="00000000">
            <w:pPr>
              <w:jc w:val="center"/>
            </w:pPr>
            <w:r>
              <w:rPr>
                <w:sz w:val="20"/>
              </w:rPr>
              <w:t>€85,000</w:t>
            </w:r>
          </w:p>
        </w:tc>
      </w:tr>
      <w:tr w:rsidR="004A3CEA" w14:paraId="2C7A8410" w14:textId="77777777">
        <w:trPr>
          <w:jc w:val="center"/>
        </w:trPr>
        <w:tc>
          <w:tcPr>
            <w:tcW w:w="1656" w:type="dxa"/>
          </w:tcPr>
          <w:p w14:paraId="2340E3EF" w14:textId="77777777" w:rsidR="004A3CEA" w:rsidRDefault="00000000">
            <w:pPr>
              <w:jc w:val="center"/>
            </w:pPr>
            <w:r>
              <w:rPr>
                <w:sz w:val="20"/>
              </w:rPr>
              <w:t>101st–150th</w:t>
            </w:r>
          </w:p>
        </w:tc>
        <w:tc>
          <w:tcPr>
            <w:tcW w:w="1512" w:type="dxa"/>
          </w:tcPr>
          <w:p w14:paraId="0B75044B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€200</w:t>
            </w:r>
          </w:p>
        </w:tc>
        <w:tc>
          <w:tcPr>
            <w:tcW w:w="1224" w:type="dxa"/>
          </w:tcPr>
          <w:p w14:paraId="23327B21" w14:textId="77777777" w:rsidR="004A3CEA" w:rsidRDefault="00000000">
            <w:pPr>
              <w:jc w:val="center"/>
            </w:pPr>
            <w:r>
              <w:rPr>
                <w:sz w:val="20"/>
              </w:rPr>
              <w:t>50</w:t>
            </w:r>
          </w:p>
        </w:tc>
        <w:tc>
          <w:tcPr>
            <w:tcW w:w="1584" w:type="dxa"/>
          </w:tcPr>
          <w:p w14:paraId="62AA5835" w14:textId="77777777" w:rsidR="004A3CEA" w:rsidRDefault="00000000">
            <w:pPr>
              <w:jc w:val="center"/>
            </w:pPr>
            <w:r>
              <w:rPr>
                <w:sz w:val="20"/>
              </w:rPr>
              <w:t>€10,000</w:t>
            </w:r>
          </w:p>
        </w:tc>
        <w:tc>
          <w:tcPr>
            <w:tcW w:w="1440" w:type="dxa"/>
          </w:tcPr>
          <w:p w14:paraId="3C06E470" w14:textId="77777777" w:rsidR="004A3CEA" w:rsidRDefault="00000000">
            <w:pPr>
              <w:jc w:val="center"/>
            </w:pPr>
            <w:r>
              <w:rPr>
                <w:sz w:val="20"/>
              </w:rPr>
              <w:t>10.00%</w:t>
            </w:r>
          </w:p>
        </w:tc>
        <w:tc>
          <w:tcPr>
            <w:tcW w:w="1584" w:type="dxa"/>
          </w:tcPr>
          <w:p w14:paraId="6F7667D7" w14:textId="77777777" w:rsidR="004A3CEA" w:rsidRDefault="00000000">
            <w:pPr>
              <w:jc w:val="center"/>
            </w:pPr>
            <w:r>
              <w:rPr>
                <w:sz w:val="20"/>
              </w:rPr>
              <w:t>€95,000</w:t>
            </w:r>
          </w:p>
        </w:tc>
      </w:tr>
      <w:tr w:rsidR="004A3CEA" w14:paraId="625F26D2" w14:textId="77777777">
        <w:trPr>
          <w:jc w:val="center"/>
        </w:trPr>
        <w:tc>
          <w:tcPr>
            <w:tcW w:w="1656" w:type="dxa"/>
          </w:tcPr>
          <w:p w14:paraId="7329354C" w14:textId="77777777" w:rsidR="004A3CEA" w:rsidRDefault="00000000">
            <w:pPr>
              <w:jc w:val="center"/>
            </w:pPr>
            <w:r>
              <w:rPr>
                <w:sz w:val="20"/>
              </w:rPr>
              <w:t>151st–200th</w:t>
            </w:r>
          </w:p>
        </w:tc>
        <w:tc>
          <w:tcPr>
            <w:tcW w:w="1512" w:type="dxa"/>
          </w:tcPr>
          <w:p w14:paraId="0EEE9C7F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€100</w:t>
            </w:r>
          </w:p>
        </w:tc>
        <w:tc>
          <w:tcPr>
            <w:tcW w:w="1224" w:type="dxa"/>
          </w:tcPr>
          <w:p w14:paraId="72F67F96" w14:textId="77777777" w:rsidR="004A3CEA" w:rsidRDefault="00000000">
            <w:pPr>
              <w:jc w:val="center"/>
            </w:pPr>
            <w:r>
              <w:rPr>
                <w:sz w:val="20"/>
              </w:rPr>
              <w:t>50</w:t>
            </w:r>
          </w:p>
        </w:tc>
        <w:tc>
          <w:tcPr>
            <w:tcW w:w="1584" w:type="dxa"/>
          </w:tcPr>
          <w:p w14:paraId="75899A52" w14:textId="77777777" w:rsidR="004A3CEA" w:rsidRDefault="00000000">
            <w:pPr>
              <w:jc w:val="center"/>
            </w:pPr>
            <w:r>
              <w:rPr>
                <w:sz w:val="20"/>
              </w:rPr>
              <w:t>€5,000</w:t>
            </w:r>
          </w:p>
        </w:tc>
        <w:tc>
          <w:tcPr>
            <w:tcW w:w="1440" w:type="dxa"/>
          </w:tcPr>
          <w:p w14:paraId="3AF22D28" w14:textId="77777777" w:rsidR="004A3CEA" w:rsidRDefault="00000000">
            <w:pPr>
              <w:jc w:val="center"/>
            </w:pPr>
            <w:r>
              <w:rPr>
                <w:sz w:val="20"/>
              </w:rPr>
              <w:t>5.00%</w:t>
            </w:r>
          </w:p>
        </w:tc>
        <w:tc>
          <w:tcPr>
            <w:tcW w:w="1584" w:type="dxa"/>
          </w:tcPr>
          <w:p w14:paraId="77BB2AA0" w14:textId="77777777" w:rsidR="004A3CEA" w:rsidRDefault="00000000">
            <w:pPr>
              <w:jc w:val="center"/>
            </w:pPr>
            <w:r>
              <w:rPr>
                <w:sz w:val="20"/>
              </w:rPr>
              <w:t>€100,000</w:t>
            </w:r>
          </w:p>
        </w:tc>
      </w:tr>
      <w:tr w:rsidR="004A3CEA" w14:paraId="46CB2F5E" w14:textId="77777777">
        <w:trPr>
          <w:jc w:val="center"/>
        </w:trPr>
        <w:tc>
          <w:tcPr>
            <w:tcW w:w="1656" w:type="dxa"/>
            <w:shd w:val="clear" w:color="auto" w:fill="F2F2F2"/>
          </w:tcPr>
          <w:p w14:paraId="7761394D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512" w:type="dxa"/>
            <w:shd w:val="clear" w:color="auto" w:fill="F2F2F2"/>
          </w:tcPr>
          <w:p w14:paraId="67E03834" w14:textId="77777777" w:rsidR="004A3CEA" w:rsidRDefault="004A3CEA">
            <w:pPr>
              <w:jc w:val="center"/>
            </w:pPr>
          </w:p>
        </w:tc>
        <w:tc>
          <w:tcPr>
            <w:tcW w:w="1224" w:type="dxa"/>
            <w:shd w:val="clear" w:color="auto" w:fill="F2F2F2"/>
          </w:tcPr>
          <w:p w14:paraId="1FD91F0D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1584" w:type="dxa"/>
            <w:shd w:val="clear" w:color="auto" w:fill="F2F2F2"/>
          </w:tcPr>
          <w:p w14:paraId="6788E85F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€100,000</w:t>
            </w:r>
          </w:p>
        </w:tc>
        <w:tc>
          <w:tcPr>
            <w:tcW w:w="1440" w:type="dxa"/>
            <w:shd w:val="clear" w:color="auto" w:fill="F2F2F2"/>
          </w:tcPr>
          <w:p w14:paraId="0A477CA0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100.00%</w:t>
            </w:r>
          </w:p>
        </w:tc>
        <w:tc>
          <w:tcPr>
            <w:tcW w:w="1584" w:type="dxa"/>
            <w:shd w:val="clear" w:color="auto" w:fill="F2F2F2"/>
          </w:tcPr>
          <w:p w14:paraId="7384C01E" w14:textId="77777777" w:rsidR="004A3CEA" w:rsidRDefault="00000000">
            <w:pPr>
              <w:jc w:val="center"/>
            </w:pPr>
            <w:r>
              <w:rPr>
                <w:b/>
                <w:sz w:val="20"/>
              </w:rPr>
              <w:t>€100,000</w:t>
            </w:r>
          </w:p>
        </w:tc>
      </w:tr>
    </w:tbl>
    <w:p w14:paraId="7BE4F559" w14:textId="77777777" w:rsidR="004A3CEA" w:rsidRDefault="004A3CEA">
      <w:pPr>
        <w:spacing w:after="120"/>
      </w:pPr>
    </w:p>
    <w:p w14:paraId="19A54D1F" w14:textId="77777777" w:rsidR="004A3CEA" w:rsidRDefault="00000000">
      <w:r>
        <w:rPr>
          <w:i/>
          <w:color w:val="888888"/>
          <w:sz w:val="16"/>
        </w:rPr>
        <w:t>© CreedRoomz — Confidential. Internal prize structure reference. Not for external distribution.</w:t>
      </w:r>
    </w:p>
    <w:sectPr w:rsidR="004A3CEA" w:rsidSect="00034616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8850431">
    <w:abstractNumId w:val="8"/>
  </w:num>
  <w:num w:numId="2" w16cid:durableId="1049649665">
    <w:abstractNumId w:val="6"/>
  </w:num>
  <w:num w:numId="3" w16cid:durableId="334381969">
    <w:abstractNumId w:val="5"/>
  </w:num>
  <w:num w:numId="4" w16cid:durableId="1073165559">
    <w:abstractNumId w:val="4"/>
  </w:num>
  <w:num w:numId="5" w16cid:durableId="1541939870">
    <w:abstractNumId w:val="7"/>
  </w:num>
  <w:num w:numId="6" w16cid:durableId="1404450694">
    <w:abstractNumId w:val="3"/>
  </w:num>
  <w:num w:numId="7" w16cid:durableId="73626161">
    <w:abstractNumId w:val="2"/>
  </w:num>
  <w:num w:numId="8" w16cid:durableId="1190803295">
    <w:abstractNumId w:val="1"/>
  </w:num>
  <w:num w:numId="9" w16cid:durableId="40117351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29CD"/>
    <w:rsid w:val="0015074B"/>
    <w:rsid w:val="0029639D"/>
    <w:rsid w:val="00326F90"/>
    <w:rsid w:val="004A3CEA"/>
    <w:rsid w:val="00AA1D8D"/>
    <w:rsid w:val="00B47730"/>
    <w:rsid w:val="00CB0664"/>
    <w:rsid w:val="00D44C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AD3F442"/>
  <w14:defaultImageDpi w14:val="300"/>
  <w15:docId w15:val="{73F3848B-006A-0A4F-BE2A-8A8F7AF3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Anastasiia Vasileva</cp:lastModifiedBy>
  <cp:revision>2</cp:revision>
  <dcterms:created xsi:type="dcterms:W3CDTF">2013-12-23T23:15:00Z</dcterms:created>
  <dcterms:modified xsi:type="dcterms:W3CDTF">2026-07-03T09:54:00Z</dcterms:modified>
  <cp:category/>
</cp:coreProperties>
</file>